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CE" w:rsidRDefault="006330CE" w:rsidP="006330CE">
      <w:pPr>
        <w:spacing w:before="100" w:beforeAutospacing="1" w:line="360" w:lineRule="auto"/>
        <w:ind w:left="-851"/>
        <w:jc w:val="center"/>
        <w:outlineLvl w:val="1"/>
        <w:rPr>
          <w:b/>
          <w:bCs/>
          <w:sz w:val="28"/>
          <w:szCs w:val="28"/>
          <w:u w:val="single"/>
        </w:rPr>
      </w:pPr>
      <w:r w:rsidRPr="00B71F3A">
        <w:rPr>
          <w:b/>
          <w:bCs/>
          <w:sz w:val="28"/>
          <w:szCs w:val="28"/>
          <w:u w:val="single"/>
        </w:rPr>
        <w:t>Практические советы о том, как Вы можете помочь своему ребенку в изучении предмета «Основы религи</w:t>
      </w:r>
      <w:r>
        <w:rPr>
          <w:b/>
          <w:bCs/>
          <w:sz w:val="28"/>
          <w:szCs w:val="28"/>
          <w:u w:val="single"/>
        </w:rPr>
        <w:t>озных культур и светской этики»</w:t>
      </w:r>
    </w:p>
    <w:p w:rsidR="009A49F2" w:rsidRPr="00B71F3A" w:rsidRDefault="009A49F2" w:rsidP="006330CE">
      <w:pPr>
        <w:spacing w:before="100" w:beforeAutospacing="1" w:line="360" w:lineRule="auto"/>
        <w:ind w:left="-851"/>
        <w:jc w:val="center"/>
        <w:outlineLvl w:val="1"/>
        <w:rPr>
          <w:b/>
          <w:bCs/>
          <w:sz w:val="28"/>
          <w:szCs w:val="28"/>
          <w:u w:val="single"/>
        </w:rPr>
      </w:pPr>
      <w:r>
        <w:rPr>
          <w:b/>
          <w:bCs/>
          <w:sz w:val="28"/>
          <w:szCs w:val="28"/>
          <w:u w:val="single"/>
        </w:rPr>
        <w:t>Е.О. Толмачева, учитель ОРКСЭ</w:t>
      </w:r>
      <w:bookmarkStart w:id="0" w:name="_GoBack"/>
      <w:bookmarkEnd w:id="0"/>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1. </w:t>
      </w:r>
      <w:r w:rsidRPr="00B71F3A">
        <w:rPr>
          <w:b/>
          <w:bCs/>
          <w:i/>
          <w:iCs/>
          <w:sz w:val="28"/>
          <w:szCs w:val="28"/>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B71F3A">
        <w:rPr>
          <w:bCs/>
          <w:sz w:val="28"/>
          <w:szCs w:val="28"/>
        </w:rPr>
        <w:t>внеучебной</w:t>
      </w:r>
      <w:proofErr w:type="spellEnd"/>
      <w:r w:rsidRPr="00B71F3A">
        <w:rPr>
          <w:bCs/>
          <w:sz w:val="28"/>
          <w:szCs w:val="28"/>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6330CE" w:rsidRPr="00B71F3A" w:rsidRDefault="006330CE" w:rsidP="006330CE">
      <w:pPr>
        <w:spacing w:after="200" w:line="276" w:lineRule="auto"/>
        <w:ind w:left="-851"/>
        <w:jc w:val="both"/>
        <w:rPr>
          <w:bCs/>
          <w:sz w:val="28"/>
          <w:szCs w:val="28"/>
        </w:rPr>
      </w:pPr>
      <w:r w:rsidRPr="00B71F3A">
        <w:rPr>
          <w:bCs/>
          <w:sz w:val="28"/>
          <w:szCs w:val="28"/>
        </w:rPr>
        <w:br w:type="page"/>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lastRenderedPageBreak/>
        <w:t xml:space="preserve">Совет 2. </w:t>
      </w:r>
      <w:r w:rsidRPr="00B71F3A">
        <w:rPr>
          <w:b/>
          <w:bCs/>
          <w:i/>
          <w:iCs/>
          <w:sz w:val="28"/>
          <w:szCs w:val="28"/>
        </w:rPr>
        <w:t>Разговаривайте с детьми о том, что они изучали на уроках</w:t>
      </w:r>
      <w:r w:rsidRPr="00B71F3A">
        <w:rPr>
          <w:b/>
          <w:bCs/>
          <w:sz w:val="28"/>
          <w:szCs w:val="28"/>
        </w:rPr>
        <w:t>.</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 4Уделите время ребенку.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3. </w:t>
      </w:r>
      <w:r w:rsidRPr="00B71F3A">
        <w:rPr>
          <w:b/>
          <w:bCs/>
          <w:i/>
          <w:iCs/>
          <w:sz w:val="28"/>
          <w:szCs w:val="28"/>
        </w:rPr>
        <w:t>Хорошее средство воспитания ребенка – диалог между родителями и детьми о духовности и нравственности.</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w:t>
      </w:r>
      <w:r w:rsidRPr="00B71F3A">
        <w:rPr>
          <w:bCs/>
          <w:sz w:val="28"/>
          <w:szCs w:val="28"/>
        </w:rPr>
        <w:lastRenderedPageBreak/>
        <w:t>известным ему опытом других людей. Чтобы сделать диалог более продуктивным, воспользуйтесь следующими простыми педагогическими правилами. Всегда сохраняйте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4. </w:t>
      </w:r>
      <w:r w:rsidRPr="00B71F3A">
        <w:rPr>
          <w:b/>
          <w:bCs/>
          <w:i/>
          <w:iCs/>
          <w:sz w:val="28"/>
          <w:szCs w:val="28"/>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B71F3A">
        <w:rPr>
          <w:b/>
          <w:bCs/>
          <w:sz w:val="28"/>
          <w:szCs w:val="28"/>
        </w:rPr>
        <w:t>.</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w:t>
      </w:r>
      <w:r w:rsidRPr="00B71F3A">
        <w:rPr>
          <w:bCs/>
          <w:sz w:val="28"/>
          <w:szCs w:val="28"/>
        </w:rPr>
        <w:lastRenderedPageBreak/>
        <w:t>толерантности, доброжелательности, уважения к человеку, чьи взгляды отличаются от их собственных. Но многое зависит и от родителей.</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Если это происходит с Вашим ребенком, поговорите с ним. Обсудите эту проблему с классным руководителем. Вместе выясните причину и устраните ее. </w:t>
      </w:r>
    </w:p>
    <w:p w:rsidR="006330CE" w:rsidRPr="00B71F3A" w:rsidRDefault="006330CE" w:rsidP="006330CE">
      <w:pPr>
        <w:ind w:left="-851"/>
        <w:jc w:val="both"/>
        <w:rPr>
          <w:sz w:val="28"/>
          <w:szCs w:val="28"/>
        </w:rPr>
      </w:pP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5. </w:t>
      </w:r>
      <w:r w:rsidRPr="00B71F3A">
        <w:rPr>
          <w:b/>
          <w:bCs/>
          <w:i/>
          <w:iCs/>
          <w:sz w:val="28"/>
          <w:szCs w:val="28"/>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И, все же, для чего нужны моральные нормы? </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w:t>
      </w:r>
      <w:r w:rsidRPr="00B71F3A">
        <w:rPr>
          <w:bCs/>
          <w:sz w:val="28"/>
          <w:szCs w:val="28"/>
        </w:rPr>
        <w:lastRenderedPageBreak/>
        <w:t>последствия. Здесь все понятно, и мы знаем, как уберечь ребенка от поступков, которые могут причинить ему вред. 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6330CE" w:rsidRPr="00B71F3A" w:rsidRDefault="006330CE" w:rsidP="006330CE">
      <w:pPr>
        <w:spacing w:before="100" w:beforeAutospacing="1"/>
        <w:ind w:left="-851"/>
        <w:jc w:val="center"/>
        <w:outlineLvl w:val="1"/>
        <w:rPr>
          <w:bCs/>
          <w:sz w:val="28"/>
          <w:szCs w:val="28"/>
        </w:rPr>
      </w:pPr>
      <w:r w:rsidRPr="00B71F3A">
        <w:rPr>
          <w:bCs/>
          <w:sz w:val="28"/>
          <w:szCs w:val="28"/>
        </w:rPr>
        <w:t>Будьте счастливы, и пусть будут счастливыми Ваши дети!</w:t>
      </w:r>
    </w:p>
    <w:p w:rsidR="006330CE" w:rsidRPr="00B71F3A" w:rsidRDefault="006330CE" w:rsidP="006330CE">
      <w:pPr>
        <w:spacing w:after="200" w:line="276" w:lineRule="auto"/>
        <w:ind w:left="-851"/>
        <w:jc w:val="center"/>
        <w:rPr>
          <w:bCs/>
          <w:sz w:val="28"/>
          <w:szCs w:val="28"/>
        </w:rPr>
      </w:pPr>
    </w:p>
    <w:p w:rsidR="00520564" w:rsidRDefault="00520564" w:rsidP="006330CE">
      <w:pPr>
        <w:jc w:val="both"/>
      </w:pPr>
    </w:p>
    <w:sectPr w:rsidR="00520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1E"/>
    <w:rsid w:val="00520564"/>
    <w:rsid w:val="006330CE"/>
    <w:rsid w:val="009A49F2"/>
    <w:rsid w:val="00E8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397B"/>
  <w15:chartTrackingRefBased/>
  <w15:docId w15:val="{787E91F7-23EE-43CC-B09C-5851C6F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2020-01-23T05:50:00Z</dcterms:created>
  <dcterms:modified xsi:type="dcterms:W3CDTF">2020-12-14T11:29:00Z</dcterms:modified>
</cp:coreProperties>
</file>