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B4" w:rsidRDefault="005C5AB4" w:rsidP="005C5AB4">
      <w:pPr>
        <w:jc w:val="right"/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5C5AB4" w:rsidRDefault="005C5AB4" w:rsidP="005C5AB4">
      <w:pPr>
        <w:jc w:val="right"/>
        <w:rPr>
          <w:szCs w:val="28"/>
        </w:rPr>
      </w:pPr>
    </w:p>
    <w:p w:rsidR="00DD069F" w:rsidRDefault="005C5AB4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t>методиста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3"/>
        <w:gridCol w:w="6946"/>
        <w:gridCol w:w="1209"/>
      </w:tblGrid>
      <w:tr w:rsidR="005C5AB4" w:rsidRPr="00BE79FE" w:rsidTr="00AB780A">
        <w:trPr>
          <w:cantSplit/>
          <w:trHeight w:val="1162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AB4" w:rsidRPr="008F21E1" w:rsidRDefault="005C5AB4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AB4" w:rsidRPr="00DD272F" w:rsidRDefault="005C5AB4" w:rsidP="00AA529D">
            <w:pPr>
              <w:jc w:val="center"/>
              <w:rPr>
                <w:sz w:val="24"/>
              </w:rPr>
            </w:pPr>
            <w:r w:rsidRPr="00DD272F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B4" w:rsidRPr="00DD272F" w:rsidRDefault="005C5AB4" w:rsidP="007F3BD5">
            <w:pPr>
              <w:jc w:val="center"/>
              <w:rPr>
                <w:sz w:val="24"/>
              </w:rPr>
            </w:pPr>
            <w:r w:rsidRPr="00DD272F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B4" w:rsidRPr="00DD272F" w:rsidRDefault="005C5AB4" w:rsidP="005C5AB4">
            <w:pPr>
              <w:jc w:val="center"/>
              <w:rPr>
                <w:sz w:val="20"/>
                <w:szCs w:val="20"/>
              </w:rPr>
            </w:pPr>
            <w:r w:rsidRPr="00DD272F">
              <w:rPr>
                <w:sz w:val="20"/>
                <w:szCs w:val="20"/>
              </w:rPr>
              <w:t>Да-1,</w:t>
            </w:r>
          </w:p>
          <w:p w:rsidR="005C5AB4" w:rsidRPr="00DD272F" w:rsidRDefault="005C5AB4" w:rsidP="005C5AB4">
            <w:pPr>
              <w:ind w:left="113" w:right="113"/>
              <w:jc w:val="center"/>
              <w:rPr>
                <w:sz w:val="24"/>
              </w:rPr>
            </w:pPr>
            <w:r w:rsidRPr="00DD272F">
              <w:rPr>
                <w:sz w:val="20"/>
                <w:szCs w:val="20"/>
              </w:rPr>
              <w:t>нет-0</w:t>
            </w:r>
          </w:p>
        </w:tc>
      </w:tr>
      <w:tr w:rsidR="005C5AB4" w:rsidRPr="00BE79FE" w:rsidTr="00AB780A">
        <w:tc>
          <w:tcPr>
            <w:tcW w:w="851" w:type="pct"/>
            <w:vMerge w:val="restart"/>
            <w:shd w:val="clear" w:color="auto" w:fill="auto"/>
          </w:tcPr>
          <w:p w:rsidR="005C5AB4" w:rsidRPr="008F21E1" w:rsidRDefault="005C5AB4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391" w:type="pct"/>
            <w:shd w:val="clear" w:color="auto" w:fill="auto"/>
          </w:tcPr>
          <w:p w:rsidR="005C5AB4" w:rsidRPr="00DD272F" w:rsidRDefault="005C5AB4" w:rsidP="00BD09FF">
            <w:pPr>
              <w:rPr>
                <w:sz w:val="24"/>
              </w:rPr>
            </w:pPr>
            <w:r w:rsidRPr="00DD272F">
              <w:rPr>
                <w:sz w:val="24"/>
              </w:rPr>
              <w:t xml:space="preserve">1.1. Участие в профессиональных конкурсах </w:t>
            </w:r>
            <w:r w:rsidR="00AB780A" w:rsidRPr="00260EA7">
              <w:rPr>
                <w:sz w:val="24"/>
              </w:rPr>
              <w:t>(дистанционно)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sz w:val="24"/>
                <w:u w:val="single"/>
              </w:rPr>
            </w:pPr>
            <w:proofErr w:type="gramStart"/>
            <w:r w:rsidRPr="00A33C0D">
              <w:rPr>
                <w:sz w:val="24"/>
                <w:u w:val="single"/>
              </w:rPr>
              <w:t>Ответственный</w:t>
            </w:r>
            <w:proofErr w:type="gramEnd"/>
            <w:r w:rsidRPr="00A33C0D">
              <w:rPr>
                <w:sz w:val="24"/>
                <w:u w:val="single"/>
              </w:rPr>
              <w:t xml:space="preserve"> за предоставление информации: Толмачева Е.О., Фомина Л.М., </w:t>
            </w:r>
            <w:proofErr w:type="spellStart"/>
            <w:r w:rsidRPr="00A33C0D">
              <w:rPr>
                <w:sz w:val="24"/>
                <w:u w:val="single"/>
              </w:rPr>
              <w:t>Побута</w:t>
            </w:r>
            <w:proofErr w:type="spellEnd"/>
            <w:r w:rsidRPr="00A33C0D">
              <w:rPr>
                <w:sz w:val="24"/>
                <w:u w:val="single"/>
              </w:rPr>
              <w:t xml:space="preserve"> И</w:t>
            </w:r>
            <w:proofErr w:type="gramStart"/>
            <w:r w:rsidRPr="00A33C0D">
              <w:rPr>
                <w:sz w:val="24"/>
                <w:u w:val="single"/>
              </w:rPr>
              <w:t>,И</w:t>
            </w:r>
            <w:proofErr w:type="gramEnd"/>
            <w:r w:rsidRPr="00A33C0D">
              <w:rPr>
                <w:sz w:val="24"/>
                <w:u w:val="single"/>
              </w:rPr>
              <w:t>,</w:t>
            </w:r>
            <w:r w:rsidR="001268B1">
              <w:rPr>
                <w:sz w:val="24"/>
                <w:u w:val="single"/>
              </w:rPr>
              <w:t xml:space="preserve"> </w:t>
            </w:r>
            <w:proofErr w:type="spellStart"/>
            <w:r w:rsidR="001268B1">
              <w:rPr>
                <w:sz w:val="24"/>
                <w:u w:val="single"/>
              </w:rPr>
              <w:t>Туржанская</w:t>
            </w:r>
            <w:proofErr w:type="spellEnd"/>
            <w:r w:rsidR="001268B1">
              <w:rPr>
                <w:sz w:val="24"/>
                <w:u w:val="single"/>
              </w:rPr>
              <w:t xml:space="preserve"> Ю.Б.</w:t>
            </w:r>
          </w:p>
          <w:p w:rsidR="005C5AB4" w:rsidRPr="00DD272F" w:rsidRDefault="005C5AB4" w:rsidP="005C5AB4">
            <w:pPr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качественная подготовка педагогических работников к участию в профессиональных конкурсах (в </w:t>
            </w:r>
            <w:proofErr w:type="spellStart"/>
            <w:r w:rsidRPr="00DD272F">
              <w:rPr>
                <w:sz w:val="24"/>
              </w:rPr>
              <w:t>т.ч</w:t>
            </w:r>
            <w:proofErr w:type="spellEnd"/>
            <w:r w:rsidRPr="00DD272F">
              <w:rPr>
                <w:sz w:val="24"/>
              </w:rPr>
              <w:t>. конкурсов авторских программ) не ниже муниципального уровня</w:t>
            </w:r>
          </w:p>
        </w:tc>
        <w:tc>
          <w:tcPr>
            <w:tcW w:w="409" w:type="pct"/>
          </w:tcPr>
          <w:p w:rsidR="005C5AB4" w:rsidRPr="00DD272F" w:rsidRDefault="005C5AB4" w:rsidP="00C118AC">
            <w:pPr>
              <w:jc w:val="both"/>
              <w:rPr>
                <w:sz w:val="24"/>
              </w:rPr>
            </w:pPr>
          </w:p>
        </w:tc>
      </w:tr>
      <w:tr w:rsidR="00AB780A" w:rsidRPr="00BE79FE" w:rsidTr="009532FD">
        <w:tc>
          <w:tcPr>
            <w:tcW w:w="851" w:type="pct"/>
            <w:vMerge/>
            <w:shd w:val="clear" w:color="auto" w:fill="auto"/>
          </w:tcPr>
          <w:p w:rsidR="00AB780A" w:rsidRPr="008F21E1" w:rsidRDefault="00AB780A" w:rsidP="00AB780A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AB780A" w:rsidRPr="008F21E1" w:rsidRDefault="00AB780A" w:rsidP="00AB780A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t xml:space="preserve"> </w:t>
            </w:r>
            <w:r w:rsidRPr="00FB3605">
              <w:rPr>
                <w:sz w:val="24"/>
              </w:rPr>
              <w:t>Участие в професси</w:t>
            </w:r>
            <w:r>
              <w:rPr>
                <w:sz w:val="24"/>
              </w:rPr>
              <w:t>ональных конкурсах (очный формат</w:t>
            </w:r>
            <w:r w:rsidRPr="00FB3605">
              <w:rPr>
                <w:sz w:val="24"/>
              </w:rPr>
              <w:t>)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sz w:val="24"/>
                <w:u w:val="single"/>
              </w:rPr>
            </w:pPr>
            <w:proofErr w:type="gramStart"/>
            <w:r w:rsidRPr="00A33C0D">
              <w:rPr>
                <w:sz w:val="24"/>
                <w:u w:val="single"/>
              </w:rPr>
              <w:t>Ответственный</w:t>
            </w:r>
            <w:proofErr w:type="gramEnd"/>
            <w:r w:rsidRPr="00A33C0D">
              <w:rPr>
                <w:sz w:val="24"/>
                <w:u w:val="single"/>
              </w:rPr>
              <w:t xml:space="preserve"> за предоставление информации: Толмачева Е.О., Фомина Л.М., </w:t>
            </w:r>
            <w:proofErr w:type="spellStart"/>
            <w:r w:rsidRPr="00A33C0D">
              <w:rPr>
                <w:sz w:val="24"/>
                <w:u w:val="single"/>
              </w:rPr>
              <w:t>Побута</w:t>
            </w:r>
            <w:proofErr w:type="spellEnd"/>
            <w:r w:rsidRPr="00A33C0D">
              <w:rPr>
                <w:sz w:val="24"/>
                <w:u w:val="single"/>
              </w:rPr>
              <w:t xml:space="preserve"> И</w:t>
            </w:r>
            <w:proofErr w:type="gramStart"/>
            <w:r w:rsidRPr="00A33C0D">
              <w:rPr>
                <w:sz w:val="24"/>
                <w:u w:val="single"/>
              </w:rPr>
              <w:t>,И</w:t>
            </w:r>
            <w:proofErr w:type="gramEnd"/>
            <w:r w:rsidRPr="00A33C0D">
              <w:rPr>
                <w:sz w:val="24"/>
                <w:u w:val="single"/>
              </w:rPr>
              <w:t>,</w:t>
            </w:r>
          </w:p>
          <w:p w:rsidR="00AB780A" w:rsidRDefault="00AB780A" w:rsidP="00AB780A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 участие в профессиональных конкурсах на уровне учреждения и выше.</w:t>
            </w:r>
          </w:p>
        </w:tc>
        <w:tc>
          <w:tcPr>
            <w:tcW w:w="409" w:type="pct"/>
          </w:tcPr>
          <w:p w:rsidR="00AB780A" w:rsidRPr="00DD272F" w:rsidRDefault="00AB780A" w:rsidP="00AB780A">
            <w:pPr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D8299A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DD272F" w:rsidRDefault="00AB780A" w:rsidP="00F77B35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  <w:r w:rsidR="005C5AB4" w:rsidRPr="00DD272F">
              <w:rPr>
                <w:sz w:val="24"/>
              </w:rPr>
              <w:t xml:space="preserve">. </w:t>
            </w:r>
            <w:r w:rsidR="00333A07" w:rsidRPr="00DD272F">
              <w:rPr>
                <w:sz w:val="24"/>
              </w:rPr>
              <w:t>Успешное прохождение</w:t>
            </w:r>
            <w:r w:rsidR="005C5AB4" w:rsidRPr="00DD272F">
              <w:rPr>
                <w:sz w:val="24"/>
              </w:rPr>
              <w:t xml:space="preserve"> аттестации на заявленную категорию или на соответствие занимаемой должности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sz w:val="24"/>
                <w:u w:val="single"/>
              </w:rPr>
            </w:pPr>
            <w:proofErr w:type="gramStart"/>
            <w:r w:rsidRPr="00A33C0D">
              <w:rPr>
                <w:sz w:val="24"/>
                <w:u w:val="single"/>
              </w:rPr>
              <w:t>Ответственный</w:t>
            </w:r>
            <w:proofErr w:type="gramEnd"/>
            <w:r w:rsidRPr="00A33C0D">
              <w:rPr>
                <w:sz w:val="24"/>
                <w:u w:val="single"/>
              </w:rPr>
              <w:t xml:space="preserve"> за предоставление информации: Толмачева Е.О., Фомина Л.М., </w:t>
            </w:r>
            <w:proofErr w:type="spellStart"/>
            <w:r w:rsidRPr="00A33C0D">
              <w:rPr>
                <w:sz w:val="24"/>
                <w:u w:val="single"/>
              </w:rPr>
              <w:t>Побута</w:t>
            </w:r>
            <w:proofErr w:type="spellEnd"/>
            <w:r w:rsidRPr="00A33C0D">
              <w:rPr>
                <w:sz w:val="24"/>
                <w:u w:val="single"/>
              </w:rPr>
              <w:t xml:space="preserve"> И</w:t>
            </w:r>
            <w:proofErr w:type="gramStart"/>
            <w:r w:rsidRPr="00A33C0D">
              <w:rPr>
                <w:sz w:val="24"/>
                <w:u w:val="single"/>
              </w:rPr>
              <w:t>,И</w:t>
            </w:r>
            <w:proofErr w:type="gramEnd"/>
            <w:r w:rsidRPr="00A33C0D">
              <w:rPr>
                <w:sz w:val="24"/>
                <w:u w:val="single"/>
              </w:rPr>
              <w:t>,</w:t>
            </w:r>
          </w:p>
          <w:p w:rsidR="005C5AB4" w:rsidRPr="00DD272F" w:rsidRDefault="005C5AB4" w:rsidP="005C5AB4">
            <w:pPr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отсутствие в отчетном периоде случаев несоответствия работников ОУ квалификационным категориям или занимаемой должности.</w:t>
            </w:r>
          </w:p>
        </w:tc>
        <w:tc>
          <w:tcPr>
            <w:tcW w:w="409" w:type="pct"/>
          </w:tcPr>
          <w:p w:rsidR="005C5AB4" w:rsidRPr="00DD272F" w:rsidRDefault="005C5AB4" w:rsidP="00D8299A">
            <w:pPr>
              <w:widowControl w:val="0"/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D8299A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DD272F" w:rsidRDefault="00AB780A" w:rsidP="00D8299A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  <w:r w:rsidR="005C5AB4" w:rsidRPr="00DD272F">
              <w:rPr>
                <w:sz w:val="24"/>
              </w:rPr>
              <w:t>. Методическое сопровождение педагогических кадров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sz w:val="24"/>
                <w:u w:val="single"/>
              </w:rPr>
            </w:pPr>
            <w:proofErr w:type="gramStart"/>
            <w:r w:rsidRPr="00A33C0D">
              <w:rPr>
                <w:sz w:val="24"/>
                <w:u w:val="single"/>
              </w:rPr>
              <w:t>Ответственный</w:t>
            </w:r>
            <w:proofErr w:type="gramEnd"/>
            <w:r w:rsidRPr="00A33C0D">
              <w:rPr>
                <w:sz w:val="24"/>
                <w:u w:val="single"/>
              </w:rPr>
              <w:t xml:space="preserve"> за предоставление информации: Толмачева Е.О., Фомина Л.М., </w:t>
            </w:r>
            <w:proofErr w:type="spellStart"/>
            <w:r w:rsidRPr="00A33C0D">
              <w:rPr>
                <w:sz w:val="24"/>
                <w:u w:val="single"/>
              </w:rPr>
              <w:t>Побута</w:t>
            </w:r>
            <w:proofErr w:type="spellEnd"/>
            <w:r w:rsidRPr="00A33C0D">
              <w:rPr>
                <w:sz w:val="24"/>
                <w:u w:val="single"/>
              </w:rPr>
              <w:t xml:space="preserve"> И</w:t>
            </w:r>
            <w:proofErr w:type="gramStart"/>
            <w:r w:rsidRPr="00A33C0D">
              <w:rPr>
                <w:sz w:val="24"/>
                <w:u w:val="single"/>
              </w:rPr>
              <w:t>,И</w:t>
            </w:r>
            <w:proofErr w:type="gramEnd"/>
            <w:r w:rsidRPr="00A33C0D">
              <w:rPr>
                <w:sz w:val="24"/>
                <w:u w:val="single"/>
              </w:rPr>
              <w:t>,</w:t>
            </w:r>
          </w:p>
          <w:p w:rsidR="005C5AB4" w:rsidRPr="00DD272F" w:rsidRDefault="005C5AB4" w:rsidP="009F52BB">
            <w:pPr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</w:t>
            </w:r>
            <w:r w:rsidRPr="00DD272F">
              <w:rPr>
                <w:rStyle w:val="CharStyle15"/>
                <w:sz w:val="24"/>
              </w:rPr>
              <w:t>сопровождение педагогов при разработке рабочих программ, материалов УМК; подготовка к выступлениям и публикациям педагога</w:t>
            </w:r>
          </w:p>
        </w:tc>
        <w:tc>
          <w:tcPr>
            <w:tcW w:w="409" w:type="pct"/>
          </w:tcPr>
          <w:p w:rsidR="005C5AB4" w:rsidRPr="00DD272F" w:rsidRDefault="005C5AB4" w:rsidP="00D8299A">
            <w:pPr>
              <w:widowControl w:val="0"/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F77B35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DD272F" w:rsidRDefault="00AB780A" w:rsidP="00F77B35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  <w:r w:rsidR="005C5AB4" w:rsidRPr="00DD272F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sz w:val="24"/>
                <w:u w:val="single"/>
              </w:rPr>
            </w:pPr>
            <w:proofErr w:type="gramStart"/>
            <w:r w:rsidRPr="00A33C0D">
              <w:rPr>
                <w:sz w:val="24"/>
                <w:u w:val="single"/>
              </w:rPr>
              <w:t>Ответственный</w:t>
            </w:r>
            <w:proofErr w:type="gramEnd"/>
            <w:r w:rsidRPr="00A33C0D">
              <w:rPr>
                <w:sz w:val="24"/>
                <w:u w:val="single"/>
              </w:rPr>
              <w:t xml:space="preserve"> за предоставление информации: Толмачева Е.О., Фомина Л.М</w:t>
            </w:r>
            <w:r>
              <w:rPr>
                <w:sz w:val="24"/>
                <w:u w:val="single"/>
              </w:rPr>
              <w:t xml:space="preserve">., </w:t>
            </w:r>
            <w:proofErr w:type="spellStart"/>
            <w:r>
              <w:rPr>
                <w:sz w:val="24"/>
                <w:u w:val="single"/>
              </w:rPr>
              <w:t>Побута</w:t>
            </w:r>
            <w:proofErr w:type="spellEnd"/>
            <w:r>
              <w:rPr>
                <w:sz w:val="24"/>
                <w:u w:val="single"/>
              </w:rPr>
              <w:t xml:space="preserve"> И.И.</w:t>
            </w:r>
          </w:p>
          <w:p w:rsidR="005C5AB4" w:rsidRPr="00DD272F" w:rsidRDefault="005C5AB4" w:rsidP="0055694B">
            <w:pPr>
              <w:widowControl w:val="0"/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</w:t>
            </w:r>
            <w:r w:rsidRPr="00DD272F">
              <w:rPr>
                <w:sz w:val="24"/>
              </w:rPr>
              <w:lastRenderedPageBreak/>
              <w:t xml:space="preserve">участие в конференциях, семинарах, </w:t>
            </w:r>
            <w:proofErr w:type="spellStart"/>
            <w:r w:rsidRPr="00DD272F">
              <w:rPr>
                <w:sz w:val="24"/>
              </w:rPr>
              <w:t>вебинарах</w:t>
            </w:r>
            <w:proofErr w:type="spellEnd"/>
            <w:r w:rsidRPr="00DD272F">
              <w:rPr>
                <w:sz w:val="24"/>
              </w:rPr>
              <w:t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409" w:type="pct"/>
          </w:tcPr>
          <w:p w:rsidR="005C5AB4" w:rsidRPr="00DD272F" w:rsidRDefault="005C5AB4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55143F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DD272F" w:rsidRDefault="00AB780A" w:rsidP="0055143F">
            <w:pPr>
              <w:rPr>
                <w:sz w:val="24"/>
              </w:rPr>
            </w:pPr>
            <w:r>
              <w:rPr>
                <w:sz w:val="24"/>
              </w:rPr>
              <w:t>1.6</w:t>
            </w:r>
            <w:r w:rsidR="005C5AB4" w:rsidRPr="00DD272F">
              <w:rPr>
                <w:sz w:val="24"/>
              </w:rPr>
              <w:t>. Представление опыта работы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 w:rsidRPr="00A33C0D">
              <w:rPr>
                <w:sz w:val="24"/>
                <w:u w:val="single"/>
              </w:rPr>
              <w:t>Ответственный</w:t>
            </w:r>
            <w:proofErr w:type="gramEnd"/>
            <w:r w:rsidRPr="00A33C0D">
              <w:rPr>
                <w:sz w:val="24"/>
                <w:u w:val="single"/>
              </w:rPr>
              <w:t xml:space="preserve"> за предоставление информации: Толмачева Е.О., Фомина Л.М</w:t>
            </w:r>
            <w:r>
              <w:rPr>
                <w:sz w:val="24"/>
                <w:u w:val="single"/>
              </w:rPr>
              <w:t xml:space="preserve">., </w:t>
            </w:r>
            <w:proofErr w:type="spellStart"/>
            <w:r>
              <w:rPr>
                <w:sz w:val="24"/>
                <w:u w:val="single"/>
              </w:rPr>
              <w:t>Побута</w:t>
            </w:r>
            <w:proofErr w:type="spellEnd"/>
            <w:r>
              <w:rPr>
                <w:sz w:val="24"/>
                <w:u w:val="single"/>
              </w:rPr>
              <w:t xml:space="preserve"> И.</w:t>
            </w:r>
            <w:r w:rsidRPr="00A33C0D">
              <w:rPr>
                <w:sz w:val="24"/>
                <w:u w:val="single"/>
              </w:rPr>
              <w:t>И</w:t>
            </w:r>
            <w:r>
              <w:rPr>
                <w:sz w:val="24"/>
                <w:u w:val="single"/>
              </w:rPr>
              <w:t>.</w:t>
            </w:r>
          </w:p>
          <w:p w:rsidR="00DD272F" w:rsidRPr="00333A07" w:rsidRDefault="005C5AB4" w:rsidP="00636040">
            <w:pPr>
              <w:widowControl w:val="0"/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409" w:type="pct"/>
          </w:tcPr>
          <w:p w:rsidR="005C5AB4" w:rsidRPr="00DD272F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D272F" w:rsidRPr="00BE79FE" w:rsidTr="00AB780A">
        <w:tc>
          <w:tcPr>
            <w:tcW w:w="851" w:type="pct"/>
            <w:shd w:val="clear" w:color="auto" w:fill="auto"/>
          </w:tcPr>
          <w:p w:rsidR="00DD272F" w:rsidRPr="008F21E1" w:rsidRDefault="00DD272F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391" w:type="pct"/>
            <w:shd w:val="clear" w:color="auto" w:fill="auto"/>
          </w:tcPr>
          <w:p w:rsidR="00DD272F" w:rsidRPr="00DD272F" w:rsidRDefault="00DD272F" w:rsidP="00333A0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DD272F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DD272F">
              <w:rPr>
                <w:sz w:val="24"/>
              </w:rPr>
              <w:t xml:space="preserve">. </w:t>
            </w:r>
            <w:proofErr w:type="gramStart"/>
            <w:r w:rsidRPr="00DD272F">
              <w:rPr>
                <w:sz w:val="24"/>
              </w:rPr>
              <w:t>Отсутствие фактов травматизма среди обучающихся во время образовательного процесса</w:t>
            </w:r>
            <w:proofErr w:type="gramEnd"/>
          </w:p>
        </w:tc>
        <w:tc>
          <w:tcPr>
            <w:tcW w:w="2349" w:type="pct"/>
            <w:shd w:val="clear" w:color="auto" w:fill="auto"/>
          </w:tcPr>
          <w:p w:rsidR="00333A07" w:rsidRPr="00333A07" w:rsidRDefault="00333A07" w:rsidP="00333A07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proofErr w:type="gramStart"/>
            <w:r w:rsidRPr="00333A07">
              <w:rPr>
                <w:rFonts w:eastAsia="SimSun"/>
                <w:sz w:val="24"/>
                <w:u w:val="single"/>
                <w:lang w:eastAsia="zh-CN"/>
              </w:rPr>
              <w:t>Ответственный</w:t>
            </w:r>
            <w:proofErr w:type="gramEnd"/>
            <w:r w:rsidRPr="00333A07">
              <w:rPr>
                <w:rFonts w:eastAsia="SimSun"/>
                <w:sz w:val="24"/>
                <w:u w:val="single"/>
                <w:lang w:eastAsia="zh-CN"/>
              </w:rPr>
              <w:t xml:space="preserve"> за предоста</w:t>
            </w:r>
            <w:r w:rsidR="00A33C0D">
              <w:rPr>
                <w:rFonts w:eastAsia="SimSun"/>
                <w:sz w:val="24"/>
                <w:u w:val="single"/>
                <w:lang w:eastAsia="zh-CN"/>
              </w:rPr>
              <w:t xml:space="preserve">вление информации: </w:t>
            </w:r>
            <w:proofErr w:type="spellStart"/>
            <w:r w:rsidR="00A33C0D">
              <w:rPr>
                <w:rFonts w:eastAsia="SimSun"/>
                <w:sz w:val="24"/>
                <w:u w:val="single"/>
                <w:lang w:eastAsia="zh-CN"/>
              </w:rPr>
              <w:t>Побута</w:t>
            </w:r>
            <w:proofErr w:type="spellEnd"/>
            <w:r w:rsidR="00A33C0D">
              <w:rPr>
                <w:rFonts w:eastAsia="SimSun"/>
                <w:sz w:val="24"/>
                <w:u w:val="single"/>
                <w:lang w:eastAsia="zh-CN"/>
              </w:rPr>
              <w:t xml:space="preserve"> И.И.</w:t>
            </w:r>
          </w:p>
          <w:p w:rsidR="00DD272F" w:rsidRPr="00333A07" w:rsidRDefault="00DD272F" w:rsidP="00333A07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DD272F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DD272F">
              <w:rPr>
                <w:rFonts w:eastAsia="SimSun"/>
                <w:sz w:val="24"/>
                <w:lang w:eastAsia="zh-CN"/>
              </w:rPr>
              <w:t xml:space="preserve"> о</w:t>
            </w:r>
            <w:r w:rsidRPr="00DD272F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409" w:type="pct"/>
          </w:tcPr>
          <w:p w:rsidR="00DD272F" w:rsidRPr="00DD272F" w:rsidRDefault="00DD272F" w:rsidP="0055143F">
            <w:pPr>
              <w:jc w:val="both"/>
              <w:rPr>
                <w:sz w:val="24"/>
              </w:rPr>
            </w:pPr>
          </w:p>
        </w:tc>
      </w:tr>
      <w:tr w:rsidR="00A33C0D" w:rsidRPr="00BE79FE" w:rsidTr="00AB780A">
        <w:tc>
          <w:tcPr>
            <w:tcW w:w="851" w:type="pct"/>
            <w:vMerge w:val="restart"/>
            <w:shd w:val="clear" w:color="auto" w:fill="auto"/>
          </w:tcPr>
          <w:p w:rsidR="00A33C0D" w:rsidRPr="008F21E1" w:rsidRDefault="00A33C0D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391" w:type="pct"/>
            <w:shd w:val="clear" w:color="auto" w:fill="auto"/>
          </w:tcPr>
          <w:p w:rsidR="00A33C0D" w:rsidRPr="00DD272F" w:rsidRDefault="00A33C0D" w:rsidP="00DD272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DD272F">
              <w:rPr>
                <w:sz w:val="24"/>
              </w:rPr>
              <w:t>.1. Наличие учащихся – победителей и призеров олимпиад, конкурсов, фестивалей, акций и других мероприятий</w:t>
            </w:r>
            <w:r>
              <w:rPr>
                <w:sz w:val="24"/>
              </w:rPr>
              <w:t xml:space="preserve"> </w:t>
            </w:r>
            <w:r w:rsidRPr="003250F1">
              <w:rPr>
                <w:sz w:val="24"/>
              </w:rPr>
              <w:t>(очно)</w:t>
            </w:r>
          </w:p>
        </w:tc>
        <w:tc>
          <w:tcPr>
            <w:tcW w:w="2349" w:type="pct"/>
            <w:shd w:val="clear" w:color="auto" w:fill="auto"/>
          </w:tcPr>
          <w:p w:rsidR="00A33C0D" w:rsidRPr="00333A07" w:rsidRDefault="00A33C0D" w:rsidP="00333A07">
            <w:pPr>
              <w:jc w:val="both"/>
              <w:rPr>
                <w:sz w:val="24"/>
                <w:u w:val="single"/>
              </w:rPr>
            </w:pPr>
            <w:proofErr w:type="gramStart"/>
            <w:r w:rsidRPr="00333A07">
              <w:rPr>
                <w:sz w:val="24"/>
                <w:u w:val="single"/>
              </w:rPr>
              <w:t>Ответственный</w:t>
            </w:r>
            <w:proofErr w:type="gramEnd"/>
            <w:r w:rsidRPr="00333A07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>
              <w:rPr>
                <w:sz w:val="24"/>
                <w:u w:val="single"/>
              </w:rPr>
              <w:t>Побута</w:t>
            </w:r>
            <w:proofErr w:type="spellEnd"/>
            <w:r>
              <w:rPr>
                <w:sz w:val="24"/>
                <w:u w:val="single"/>
              </w:rPr>
              <w:t xml:space="preserve"> И.И.</w:t>
            </w:r>
          </w:p>
          <w:p w:rsidR="00A33C0D" w:rsidRPr="00DD272F" w:rsidRDefault="00A33C0D" w:rsidP="00DD272F">
            <w:pPr>
              <w:jc w:val="both"/>
              <w:rPr>
                <w:sz w:val="24"/>
              </w:rPr>
            </w:pPr>
            <w:r w:rsidRPr="00DD272F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</w:rPr>
              <w:t xml:space="preserve"> наличие учащихся – победителей и призеров олимпиад, конкурсов, фестивалей, акций и других мероприятий на уровне учреждения и выше (для руководящих работников – не ниже муниципального уровня) </w:t>
            </w:r>
          </w:p>
        </w:tc>
        <w:tc>
          <w:tcPr>
            <w:tcW w:w="409" w:type="pct"/>
          </w:tcPr>
          <w:p w:rsidR="00A33C0D" w:rsidRPr="00DD272F" w:rsidRDefault="00A33C0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A33C0D" w:rsidRPr="00BE79FE" w:rsidTr="009532FD">
        <w:tc>
          <w:tcPr>
            <w:tcW w:w="851" w:type="pct"/>
            <w:vMerge/>
            <w:shd w:val="clear" w:color="auto" w:fill="auto"/>
          </w:tcPr>
          <w:p w:rsidR="00A33C0D" w:rsidRDefault="00A33C0D" w:rsidP="00AB780A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A33C0D" w:rsidRDefault="00A33C0D" w:rsidP="00AB780A">
            <w:pPr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 w:rsidRPr="00D217FF">
              <w:rPr>
                <w:sz w:val="24"/>
              </w:rPr>
              <w:t>Наличие учащихся – участников олимпиад, конкурсов, фестивалей, а</w:t>
            </w:r>
            <w:r>
              <w:rPr>
                <w:sz w:val="24"/>
              </w:rPr>
              <w:t>кций и других мероприятий (дистанционный</w:t>
            </w:r>
            <w:r w:rsidRPr="00D217FF">
              <w:rPr>
                <w:sz w:val="24"/>
              </w:rPr>
              <w:t xml:space="preserve"> формат)</w:t>
            </w:r>
          </w:p>
        </w:tc>
        <w:tc>
          <w:tcPr>
            <w:tcW w:w="2349" w:type="pct"/>
            <w:shd w:val="clear" w:color="auto" w:fill="auto"/>
          </w:tcPr>
          <w:p w:rsidR="00A33C0D" w:rsidRDefault="00A33C0D" w:rsidP="00AB780A">
            <w:pPr>
              <w:jc w:val="both"/>
              <w:rPr>
                <w:sz w:val="24"/>
                <w:u w:val="single"/>
              </w:rPr>
            </w:pPr>
            <w:proofErr w:type="gramStart"/>
            <w:r w:rsidRPr="009532FD">
              <w:rPr>
                <w:sz w:val="24"/>
                <w:u w:val="single"/>
              </w:rPr>
              <w:t>Ответственный</w:t>
            </w:r>
            <w:proofErr w:type="gramEnd"/>
            <w:r w:rsidRPr="009532FD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9532FD">
              <w:rPr>
                <w:sz w:val="24"/>
                <w:u w:val="single"/>
              </w:rPr>
              <w:t>Побута</w:t>
            </w:r>
            <w:proofErr w:type="spellEnd"/>
            <w:r w:rsidRPr="009532FD">
              <w:rPr>
                <w:sz w:val="24"/>
                <w:u w:val="single"/>
              </w:rPr>
              <w:t xml:space="preserve"> И.И., </w:t>
            </w:r>
            <w:proofErr w:type="spellStart"/>
            <w:r w:rsidRPr="009532FD">
              <w:rPr>
                <w:sz w:val="24"/>
                <w:u w:val="single"/>
              </w:rPr>
              <w:t>Туржанская</w:t>
            </w:r>
            <w:proofErr w:type="spellEnd"/>
            <w:r w:rsidRPr="009532FD">
              <w:rPr>
                <w:sz w:val="24"/>
                <w:u w:val="single"/>
              </w:rPr>
              <w:t xml:space="preserve"> Ю.Б.</w:t>
            </w:r>
          </w:p>
          <w:p w:rsidR="00A33C0D" w:rsidRDefault="00A33C0D" w:rsidP="00AB780A">
            <w:pPr>
              <w:jc w:val="both"/>
              <w:rPr>
                <w:sz w:val="24"/>
                <w:u w:val="single"/>
              </w:rPr>
            </w:pPr>
            <w:r w:rsidRPr="00275AF7">
              <w:rPr>
                <w:sz w:val="24"/>
                <w:u w:val="single"/>
              </w:rPr>
              <w:t>Условие, при котором показатель считается достигнутым: наличие учащихся – участников олимпиад, конкурсов, фестивалей, акций и других мероприятий на уровне учреждения и выше</w:t>
            </w:r>
          </w:p>
        </w:tc>
        <w:tc>
          <w:tcPr>
            <w:tcW w:w="409" w:type="pct"/>
          </w:tcPr>
          <w:p w:rsidR="00A33C0D" w:rsidRPr="00DD272F" w:rsidRDefault="00A33C0D" w:rsidP="00AB780A">
            <w:pPr>
              <w:widowControl w:val="0"/>
              <w:jc w:val="both"/>
              <w:rPr>
                <w:sz w:val="24"/>
              </w:rPr>
            </w:pPr>
          </w:p>
        </w:tc>
      </w:tr>
      <w:tr w:rsidR="00333A07" w:rsidRPr="00BE79FE" w:rsidTr="00A31D0B">
        <w:tc>
          <w:tcPr>
            <w:tcW w:w="851" w:type="pct"/>
            <w:vMerge w:val="restart"/>
          </w:tcPr>
          <w:p w:rsidR="00333A07" w:rsidRPr="00333A07" w:rsidRDefault="00333A07" w:rsidP="00333A07">
            <w:pPr>
              <w:jc w:val="both"/>
              <w:rPr>
                <w:sz w:val="24"/>
              </w:rPr>
            </w:pPr>
            <w:r w:rsidRPr="00333A07">
              <w:rPr>
                <w:sz w:val="24"/>
              </w:rPr>
              <w:lastRenderedPageBreak/>
              <w:t>4. Реализация проектов во взаимодействии с социальными партнерами культуры, спорта, образования   и т.д.</w:t>
            </w:r>
          </w:p>
        </w:tc>
        <w:tc>
          <w:tcPr>
            <w:tcW w:w="1391" w:type="pct"/>
            <w:shd w:val="clear" w:color="auto" w:fill="auto"/>
          </w:tcPr>
          <w:p w:rsidR="00333A07" w:rsidRPr="00DD272F" w:rsidRDefault="00333A07" w:rsidP="00333A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DD272F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349" w:type="pct"/>
            <w:shd w:val="clear" w:color="auto" w:fill="auto"/>
          </w:tcPr>
          <w:p w:rsidR="00A33C0D" w:rsidRDefault="00333A07" w:rsidP="00333A07">
            <w:pPr>
              <w:jc w:val="both"/>
              <w:rPr>
                <w:sz w:val="24"/>
                <w:szCs w:val="28"/>
                <w:u w:val="single"/>
              </w:rPr>
            </w:pPr>
            <w:proofErr w:type="gramStart"/>
            <w:r w:rsidRPr="00333A07">
              <w:rPr>
                <w:sz w:val="24"/>
                <w:szCs w:val="28"/>
                <w:u w:val="single"/>
              </w:rPr>
              <w:t>Ответственный</w:t>
            </w:r>
            <w:proofErr w:type="gramEnd"/>
            <w:r w:rsidRPr="00333A07">
              <w:rPr>
                <w:sz w:val="24"/>
                <w:szCs w:val="28"/>
                <w:u w:val="single"/>
              </w:rPr>
              <w:t xml:space="preserve"> за предост</w:t>
            </w:r>
            <w:r>
              <w:rPr>
                <w:sz w:val="24"/>
                <w:szCs w:val="28"/>
                <w:u w:val="single"/>
              </w:rPr>
              <w:t xml:space="preserve">авление информации: </w:t>
            </w:r>
            <w:proofErr w:type="spellStart"/>
            <w:r>
              <w:rPr>
                <w:sz w:val="24"/>
                <w:szCs w:val="28"/>
                <w:u w:val="single"/>
              </w:rPr>
              <w:t>Побута</w:t>
            </w:r>
            <w:proofErr w:type="spellEnd"/>
            <w:r>
              <w:rPr>
                <w:sz w:val="24"/>
                <w:szCs w:val="28"/>
                <w:u w:val="single"/>
              </w:rPr>
              <w:t xml:space="preserve"> И.И.</w:t>
            </w:r>
            <w:r w:rsidR="00A33C0D">
              <w:rPr>
                <w:sz w:val="24"/>
                <w:szCs w:val="28"/>
                <w:u w:val="single"/>
              </w:rPr>
              <w:t>, Толмачева Е.О.</w:t>
            </w:r>
          </w:p>
          <w:p w:rsidR="00333A07" w:rsidRPr="00DD272F" w:rsidRDefault="00333A07" w:rsidP="00333A07">
            <w:pPr>
              <w:jc w:val="both"/>
              <w:rPr>
                <w:sz w:val="24"/>
                <w:szCs w:val="28"/>
              </w:rPr>
            </w:pPr>
            <w:proofErr w:type="gramStart"/>
            <w:r w:rsidRPr="00DD272F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  <w:szCs w:val="28"/>
              </w:rPr>
              <w:t xml:space="preserve"> участие обучающихся образовательного учреждения (для педагогических работников - класса) в совместных проектах с социальными партнерами </w:t>
            </w:r>
            <w:proofErr w:type="gramEnd"/>
          </w:p>
        </w:tc>
        <w:tc>
          <w:tcPr>
            <w:tcW w:w="409" w:type="pct"/>
          </w:tcPr>
          <w:p w:rsidR="00333A07" w:rsidRPr="00DD272F" w:rsidRDefault="00333A07" w:rsidP="00333A07">
            <w:pPr>
              <w:jc w:val="both"/>
              <w:rPr>
                <w:sz w:val="24"/>
                <w:szCs w:val="28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55143F">
            <w:pPr>
              <w:jc w:val="both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DD272F" w:rsidRDefault="00DD272F" w:rsidP="00A705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5C5AB4" w:rsidRPr="00DD272F">
              <w:rPr>
                <w:sz w:val="24"/>
                <w:szCs w:val="28"/>
              </w:rPr>
              <w:t>.2. Подготовка и проведение мероприятий</w:t>
            </w:r>
          </w:p>
        </w:tc>
        <w:tc>
          <w:tcPr>
            <w:tcW w:w="2349" w:type="pct"/>
            <w:shd w:val="clear" w:color="auto" w:fill="auto"/>
          </w:tcPr>
          <w:p w:rsidR="00A33C0D" w:rsidRDefault="00333A07" w:rsidP="00DD272F">
            <w:pPr>
              <w:jc w:val="both"/>
              <w:rPr>
                <w:sz w:val="24"/>
                <w:szCs w:val="28"/>
                <w:u w:val="single"/>
              </w:rPr>
            </w:pPr>
            <w:proofErr w:type="gramStart"/>
            <w:r w:rsidRPr="00333A07">
              <w:rPr>
                <w:sz w:val="24"/>
                <w:szCs w:val="28"/>
                <w:u w:val="single"/>
              </w:rPr>
              <w:t>Ответственный</w:t>
            </w:r>
            <w:proofErr w:type="gramEnd"/>
            <w:r w:rsidRPr="00333A07">
              <w:rPr>
                <w:sz w:val="24"/>
                <w:szCs w:val="28"/>
                <w:u w:val="single"/>
              </w:rPr>
              <w:t xml:space="preserve"> за предост</w:t>
            </w:r>
            <w:r>
              <w:rPr>
                <w:sz w:val="24"/>
                <w:szCs w:val="28"/>
                <w:u w:val="single"/>
              </w:rPr>
              <w:t xml:space="preserve">авление информации: </w:t>
            </w:r>
            <w:proofErr w:type="spellStart"/>
            <w:r>
              <w:rPr>
                <w:sz w:val="24"/>
                <w:szCs w:val="28"/>
                <w:u w:val="single"/>
              </w:rPr>
              <w:t>Побута</w:t>
            </w:r>
            <w:proofErr w:type="spellEnd"/>
            <w:r>
              <w:rPr>
                <w:sz w:val="24"/>
                <w:szCs w:val="28"/>
                <w:u w:val="single"/>
              </w:rPr>
              <w:t xml:space="preserve"> И.И.</w:t>
            </w:r>
            <w:r w:rsidR="00A33C0D">
              <w:rPr>
                <w:sz w:val="24"/>
                <w:szCs w:val="28"/>
                <w:u w:val="single"/>
              </w:rPr>
              <w:t>, Толмачева Е.О.</w:t>
            </w:r>
          </w:p>
          <w:p w:rsidR="005C5AB4" w:rsidRPr="00DD272F" w:rsidRDefault="005C5AB4" w:rsidP="00DD272F">
            <w:pPr>
              <w:jc w:val="both"/>
              <w:rPr>
                <w:sz w:val="24"/>
                <w:szCs w:val="28"/>
              </w:rPr>
            </w:pPr>
            <w:r w:rsidRPr="00DD272F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DD272F">
              <w:rPr>
                <w:sz w:val="24"/>
                <w:szCs w:val="28"/>
              </w:rPr>
              <w:t xml:space="preserve"> отсутствие замечаний по подготовке и проведению мероприятий (конференций, семинаров, выставок, собраний и др. мероприятий) связанных с основной деятельностью учреждения (структурного подразделения, отдела).</w:t>
            </w:r>
          </w:p>
        </w:tc>
        <w:tc>
          <w:tcPr>
            <w:tcW w:w="409" w:type="pct"/>
          </w:tcPr>
          <w:p w:rsidR="005C5AB4" w:rsidRPr="00DD272F" w:rsidRDefault="005C5AB4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5C5AB4" w:rsidRPr="00BE79FE" w:rsidTr="00AB780A">
        <w:tc>
          <w:tcPr>
            <w:tcW w:w="851" w:type="pct"/>
            <w:vMerge w:val="restart"/>
            <w:shd w:val="clear" w:color="auto" w:fill="auto"/>
          </w:tcPr>
          <w:p w:rsidR="005C5AB4" w:rsidRPr="008F21E1" w:rsidRDefault="00DD272F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C5AB4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391" w:type="pct"/>
            <w:shd w:val="clear" w:color="auto" w:fill="auto"/>
          </w:tcPr>
          <w:p w:rsidR="005C5AB4" w:rsidRPr="00DD272F" w:rsidRDefault="00DD272F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C5AB4" w:rsidRPr="00DD272F">
              <w:rPr>
                <w:sz w:val="24"/>
              </w:rPr>
              <w:t>.1. Обеспечение актуальности информации,</w:t>
            </w:r>
            <w:r w:rsidR="005C5AB4" w:rsidRPr="00DD272F">
              <w:rPr>
                <w:color w:val="FF0000"/>
                <w:sz w:val="24"/>
              </w:rPr>
              <w:t xml:space="preserve"> </w:t>
            </w:r>
            <w:r w:rsidR="005C5AB4" w:rsidRPr="00DD272F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349" w:type="pct"/>
            <w:shd w:val="clear" w:color="auto" w:fill="auto"/>
          </w:tcPr>
          <w:p w:rsidR="00A33C0D" w:rsidRDefault="00333A07" w:rsidP="0055143F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proofErr w:type="gramStart"/>
            <w:r w:rsidRPr="00333A07">
              <w:rPr>
                <w:rFonts w:eastAsia="SimSun"/>
                <w:sz w:val="24"/>
                <w:u w:val="single"/>
                <w:lang w:eastAsia="zh-CN"/>
              </w:rPr>
              <w:t>Ответственный</w:t>
            </w:r>
            <w:proofErr w:type="gramEnd"/>
            <w:r w:rsidRPr="00333A07">
              <w:rPr>
                <w:rFonts w:eastAsia="SimSun"/>
                <w:sz w:val="24"/>
                <w:u w:val="single"/>
                <w:lang w:eastAsia="zh-CN"/>
              </w:rPr>
              <w:t xml:space="preserve"> за предоставление информации: </w:t>
            </w:r>
            <w:proofErr w:type="spellStart"/>
            <w:r w:rsidRPr="00333A07">
              <w:rPr>
                <w:rFonts w:eastAsia="SimSun"/>
                <w:sz w:val="24"/>
                <w:u w:val="single"/>
                <w:lang w:eastAsia="zh-CN"/>
              </w:rPr>
              <w:t>Побута</w:t>
            </w:r>
            <w:proofErr w:type="spellEnd"/>
            <w:r w:rsidRPr="00333A07">
              <w:rPr>
                <w:rFonts w:eastAsia="SimSun"/>
                <w:sz w:val="24"/>
                <w:u w:val="single"/>
                <w:lang w:eastAsia="zh-CN"/>
              </w:rPr>
              <w:t xml:space="preserve"> И.И.,</w:t>
            </w:r>
            <w:r w:rsidR="00A33C0D">
              <w:rPr>
                <w:rFonts w:eastAsia="SimSun"/>
                <w:sz w:val="24"/>
                <w:u w:val="single"/>
                <w:lang w:eastAsia="zh-CN"/>
              </w:rPr>
              <w:t xml:space="preserve"> Фомина Л.М., </w:t>
            </w:r>
            <w:proofErr w:type="spellStart"/>
            <w:r w:rsidR="00A33C0D">
              <w:rPr>
                <w:rFonts w:eastAsia="SimSun"/>
                <w:sz w:val="24"/>
                <w:u w:val="single"/>
                <w:lang w:eastAsia="zh-CN"/>
              </w:rPr>
              <w:t>Коневских</w:t>
            </w:r>
            <w:proofErr w:type="spellEnd"/>
            <w:r w:rsidR="00A33C0D">
              <w:rPr>
                <w:rFonts w:eastAsia="SimSun"/>
                <w:sz w:val="24"/>
                <w:u w:val="single"/>
                <w:lang w:eastAsia="zh-CN"/>
              </w:rPr>
              <w:t xml:space="preserve"> О.В.</w:t>
            </w:r>
          </w:p>
          <w:p w:rsidR="005C5AB4" w:rsidRPr="00DD272F" w:rsidRDefault="005C5AB4" w:rsidP="0055143F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DD272F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DD272F">
              <w:rPr>
                <w:rFonts w:eastAsia="SimSun"/>
                <w:sz w:val="24"/>
                <w:lang w:eastAsia="zh-CN"/>
              </w:rPr>
              <w:t xml:space="preserve"> своевременное (по результатам проведения мероприятий - не позднее 5-ти с дней с момента проведения, анонс – не позднее 3-х дней до дня проведения) размещение информации по своему направлению деятельности </w:t>
            </w:r>
            <w:r w:rsidRPr="00DD272F">
              <w:rPr>
                <w:sz w:val="24"/>
              </w:rPr>
              <w:t>на официальном сайте образовательного учреждения</w:t>
            </w:r>
          </w:p>
        </w:tc>
        <w:tc>
          <w:tcPr>
            <w:tcW w:w="409" w:type="pct"/>
          </w:tcPr>
          <w:p w:rsidR="005C5AB4" w:rsidRPr="00DD272F" w:rsidRDefault="005C5AB4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55143F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DD272F" w:rsidRDefault="00DD272F" w:rsidP="0055143F">
            <w:r>
              <w:rPr>
                <w:rFonts w:eastAsia="SimSun"/>
                <w:sz w:val="24"/>
                <w:lang w:eastAsia="zh-CN"/>
              </w:rPr>
              <w:t>5</w:t>
            </w:r>
            <w:r w:rsidR="005C5AB4" w:rsidRPr="00DD272F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proofErr w:type="gramStart"/>
            <w:r w:rsidRPr="00A33C0D">
              <w:rPr>
                <w:rFonts w:eastAsia="SimSun"/>
                <w:sz w:val="24"/>
                <w:u w:val="single"/>
                <w:lang w:eastAsia="zh-CN"/>
              </w:rPr>
              <w:t>Ответственный</w:t>
            </w:r>
            <w:proofErr w:type="gramEnd"/>
            <w:r w:rsidRPr="00A33C0D">
              <w:rPr>
                <w:rFonts w:eastAsia="SimSun"/>
                <w:sz w:val="24"/>
                <w:u w:val="single"/>
                <w:lang w:eastAsia="zh-CN"/>
              </w:rPr>
              <w:t xml:space="preserve"> за предоставление информации: </w:t>
            </w:r>
            <w:proofErr w:type="spellStart"/>
            <w:r w:rsidRPr="00A33C0D">
              <w:rPr>
                <w:rFonts w:eastAsia="SimSun"/>
                <w:sz w:val="24"/>
                <w:u w:val="single"/>
                <w:lang w:eastAsia="zh-CN"/>
              </w:rPr>
              <w:t>Побута</w:t>
            </w:r>
            <w:proofErr w:type="spellEnd"/>
            <w:r w:rsidRPr="00A33C0D">
              <w:rPr>
                <w:rFonts w:eastAsia="SimSun"/>
                <w:sz w:val="24"/>
                <w:u w:val="single"/>
                <w:lang w:eastAsia="zh-CN"/>
              </w:rPr>
              <w:t xml:space="preserve"> И.И., Фомина Л.М., </w:t>
            </w:r>
            <w:proofErr w:type="spellStart"/>
            <w:r w:rsidRPr="00A33C0D">
              <w:rPr>
                <w:rFonts w:eastAsia="SimSun"/>
                <w:sz w:val="24"/>
                <w:u w:val="single"/>
                <w:lang w:eastAsia="zh-CN"/>
              </w:rPr>
              <w:t>Коневских</w:t>
            </w:r>
            <w:proofErr w:type="spellEnd"/>
            <w:r w:rsidRPr="00A33C0D">
              <w:rPr>
                <w:rFonts w:eastAsia="SimSun"/>
                <w:sz w:val="24"/>
                <w:u w:val="single"/>
                <w:lang w:eastAsia="zh-CN"/>
              </w:rPr>
              <w:t xml:space="preserve"> О.В.</w:t>
            </w:r>
          </w:p>
          <w:p w:rsidR="00533E4C" w:rsidRPr="00533E4C" w:rsidRDefault="005C5AB4" w:rsidP="00533E4C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DD272F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DD272F">
              <w:rPr>
                <w:rFonts w:eastAsia="SimSun"/>
                <w:sz w:val="24"/>
                <w:lang w:eastAsia="zh-CN"/>
              </w:rPr>
              <w:t xml:space="preserve"> </w:t>
            </w:r>
            <w:r w:rsidR="00533E4C" w:rsidRPr="00533E4C">
              <w:rPr>
                <w:rFonts w:eastAsia="SimSun"/>
                <w:sz w:val="24"/>
                <w:lang w:eastAsia="zh-CN"/>
              </w:rPr>
              <w:t>Размещение не</w:t>
            </w:r>
            <w:r w:rsidR="00533E4C">
              <w:rPr>
                <w:rFonts w:eastAsia="SimSun"/>
                <w:sz w:val="24"/>
                <w:lang w:eastAsia="zh-CN"/>
              </w:rPr>
              <w:t xml:space="preserve"> </w:t>
            </w:r>
            <w:r w:rsidR="00533E4C" w:rsidRPr="00533E4C">
              <w:rPr>
                <w:rFonts w:eastAsia="SimSun"/>
                <w:sz w:val="24"/>
                <w:lang w:eastAsia="zh-CN"/>
              </w:rPr>
              <w:t>менее 3-х информационных материалов о</w:t>
            </w:r>
          </w:p>
          <w:p w:rsidR="00533E4C" w:rsidRPr="00533E4C" w:rsidRDefault="00533E4C" w:rsidP="00533E4C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533E4C">
              <w:rPr>
                <w:rFonts w:eastAsia="SimSun"/>
                <w:sz w:val="24"/>
                <w:lang w:eastAsia="zh-CN"/>
              </w:rPr>
              <w:t>культурно-образовательных, спортивных и иных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533E4C">
              <w:rPr>
                <w:rFonts w:eastAsia="SimSun"/>
                <w:sz w:val="24"/>
                <w:lang w:eastAsia="zh-CN"/>
              </w:rPr>
              <w:t xml:space="preserve">событиях, достижениях обучающихся </w:t>
            </w:r>
            <w:proofErr w:type="gramStart"/>
            <w:r w:rsidRPr="00533E4C">
              <w:rPr>
                <w:rFonts w:eastAsia="SimSun"/>
                <w:sz w:val="24"/>
                <w:lang w:eastAsia="zh-CN"/>
              </w:rPr>
              <w:t>на</w:t>
            </w:r>
            <w:proofErr w:type="gramEnd"/>
          </w:p>
          <w:p w:rsidR="005C5AB4" w:rsidRPr="00DD272F" w:rsidRDefault="00533E4C" w:rsidP="00533E4C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533E4C">
              <w:rPr>
                <w:rFonts w:eastAsia="SimSun"/>
                <w:sz w:val="24"/>
                <w:lang w:eastAsia="zh-CN"/>
              </w:rPr>
              <w:t xml:space="preserve">официальном </w:t>
            </w:r>
            <w:proofErr w:type="gramStart"/>
            <w:r w:rsidRPr="00533E4C">
              <w:rPr>
                <w:rFonts w:eastAsia="SimSun"/>
                <w:sz w:val="24"/>
                <w:lang w:eastAsia="zh-CN"/>
              </w:rPr>
              <w:t>сайте</w:t>
            </w:r>
            <w:proofErr w:type="gramEnd"/>
            <w:r w:rsidRPr="00533E4C">
              <w:rPr>
                <w:rFonts w:eastAsia="SimSun"/>
                <w:sz w:val="24"/>
                <w:lang w:eastAsia="zh-CN"/>
              </w:rPr>
              <w:t xml:space="preserve"> ОУ</w:t>
            </w:r>
            <w:r>
              <w:rPr>
                <w:rFonts w:eastAsia="SimSun"/>
                <w:sz w:val="24"/>
                <w:lang w:eastAsia="zh-CN"/>
              </w:rPr>
              <w:t>.</w:t>
            </w:r>
          </w:p>
        </w:tc>
        <w:tc>
          <w:tcPr>
            <w:tcW w:w="409" w:type="pct"/>
          </w:tcPr>
          <w:p w:rsidR="005C5AB4" w:rsidRPr="00DD272F" w:rsidRDefault="005C5AB4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33E4C" w:rsidRPr="00BE79FE" w:rsidTr="00AB780A">
        <w:tc>
          <w:tcPr>
            <w:tcW w:w="851" w:type="pct"/>
            <w:shd w:val="clear" w:color="auto" w:fill="auto"/>
          </w:tcPr>
          <w:p w:rsidR="00533E4C" w:rsidRPr="008F21E1" w:rsidRDefault="00533E4C" w:rsidP="0055143F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33E4C" w:rsidRDefault="00533E4C" w:rsidP="00533E4C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</w:t>
            </w:r>
            <w:r w:rsidRPr="00DD272F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3</w:t>
            </w:r>
            <w:r w:rsidRPr="00DD272F">
              <w:rPr>
                <w:rFonts w:eastAsia="SimSun"/>
                <w:sz w:val="24"/>
                <w:lang w:eastAsia="zh-CN"/>
              </w:rPr>
              <w:t xml:space="preserve">. </w:t>
            </w:r>
            <w:r>
              <w:rPr>
                <w:iCs/>
                <w:sz w:val="24"/>
              </w:rPr>
              <w:t>Р</w:t>
            </w:r>
            <w:r w:rsidRPr="00533E4C">
              <w:rPr>
                <w:iCs/>
                <w:sz w:val="24"/>
              </w:rPr>
              <w:t>азмеще</w:t>
            </w:r>
            <w:r>
              <w:rPr>
                <w:iCs/>
                <w:sz w:val="24"/>
              </w:rPr>
              <w:t xml:space="preserve">ние не </w:t>
            </w:r>
            <w:proofErr w:type="gramStart"/>
            <w:r>
              <w:rPr>
                <w:iCs/>
                <w:sz w:val="24"/>
              </w:rPr>
              <w:t>мен</w:t>
            </w:r>
            <w:bookmarkStart w:id="0" w:name="_GoBack"/>
            <w:bookmarkEnd w:id="0"/>
            <w:r>
              <w:rPr>
                <w:iCs/>
                <w:sz w:val="24"/>
              </w:rPr>
              <w:t>ее информационных</w:t>
            </w:r>
            <w:proofErr w:type="gramEnd"/>
            <w:r>
              <w:rPr>
                <w:iCs/>
                <w:sz w:val="24"/>
              </w:rPr>
              <w:t xml:space="preserve"> </w:t>
            </w:r>
            <w:r w:rsidRPr="00533E4C">
              <w:rPr>
                <w:iCs/>
                <w:sz w:val="24"/>
              </w:rPr>
              <w:t>материалов</w:t>
            </w:r>
          </w:p>
        </w:tc>
        <w:tc>
          <w:tcPr>
            <w:tcW w:w="2349" w:type="pct"/>
            <w:shd w:val="clear" w:color="auto" w:fill="auto"/>
          </w:tcPr>
          <w:p w:rsidR="00533E4C" w:rsidRPr="00A33C0D" w:rsidRDefault="00533E4C" w:rsidP="00533E4C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proofErr w:type="gramStart"/>
            <w:r w:rsidRPr="00A33C0D">
              <w:rPr>
                <w:rFonts w:eastAsia="SimSun"/>
                <w:sz w:val="24"/>
                <w:u w:val="single"/>
                <w:lang w:eastAsia="zh-CN"/>
              </w:rPr>
              <w:t>Ответственный</w:t>
            </w:r>
            <w:proofErr w:type="gramEnd"/>
            <w:r w:rsidRPr="00A33C0D">
              <w:rPr>
                <w:rFonts w:eastAsia="SimSun"/>
                <w:sz w:val="24"/>
                <w:u w:val="single"/>
                <w:lang w:eastAsia="zh-CN"/>
              </w:rPr>
              <w:t xml:space="preserve"> за предоставление информации: </w:t>
            </w:r>
            <w:proofErr w:type="spellStart"/>
            <w:r w:rsidRPr="00A33C0D">
              <w:rPr>
                <w:rFonts w:eastAsia="SimSun"/>
                <w:sz w:val="24"/>
                <w:u w:val="single"/>
                <w:lang w:eastAsia="zh-CN"/>
              </w:rPr>
              <w:t>Побута</w:t>
            </w:r>
            <w:proofErr w:type="spellEnd"/>
            <w:r w:rsidRPr="00A33C0D">
              <w:rPr>
                <w:rFonts w:eastAsia="SimSun"/>
                <w:sz w:val="24"/>
                <w:u w:val="single"/>
                <w:lang w:eastAsia="zh-CN"/>
              </w:rPr>
              <w:t xml:space="preserve"> И.И., Фомина Л.М., </w:t>
            </w:r>
            <w:proofErr w:type="spellStart"/>
            <w:r w:rsidRPr="00A33C0D">
              <w:rPr>
                <w:rFonts w:eastAsia="SimSun"/>
                <w:sz w:val="24"/>
                <w:u w:val="single"/>
                <w:lang w:eastAsia="zh-CN"/>
              </w:rPr>
              <w:t>Коневских</w:t>
            </w:r>
            <w:proofErr w:type="spellEnd"/>
            <w:r w:rsidRPr="00A33C0D">
              <w:rPr>
                <w:rFonts w:eastAsia="SimSun"/>
                <w:sz w:val="24"/>
                <w:u w:val="single"/>
                <w:lang w:eastAsia="zh-CN"/>
              </w:rPr>
              <w:t xml:space="preserve"> О.В.</w:t>
            </w:r>
          </w:p>
          <w:p w:rsidR="00533E4C" w:rsidRPr="00533E4C" w:rsidRDefault="00533E4C" w:rsidP="00533E4C">
            <w:pPr>
              <w:autoSpaceDE w:val="0"/>
              <w:autoSpaceDN w:val="0"/>
              <w:adjustRightInd w:val="0"/>
              <w:rPr>
                <w:iCs/>
                <w:sz w:val="24"/>
              </w:rPr>
            </w:pPr>
            <w:r w:rsidRPr="00DD272F">
              <w:rPr>
                <w:rFonts w:eastAsia="SimSun"/>
                <w:sz w:val="24"/>
                <w:u w:val="single"/>
                <w:lang w:eastAsia="zh-CN"/>
              </w:rPr>
              <w:lastRenderedPageBreak/>
              <w:t>Условие, при котором показатель считается достигнутым:</w:t>
            </w:r>
            <w:r w:rsidRPr="00DD272F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iCs/>
                <w:sz w:val="24"/>
              </w:rPr>
              <w:t>р</w:t>
            </w:r>
            <w:r w:rsidRPr="00533E4C">
              <w:rPr>
                <w:iCs/>
                <w:sz w:val="24"/>
              </w:rPr>
              <w:t>азмеще</w:t>
            </w:r>
            <w:r>
              <w:rPr>
                <w:iCs/>
                <w:sz w:val="24"/>
              </w:rPr>
              <w:t xml:space="preserve">ние не менее 3-х информационных </w:t>
            </w:r>
            <w:r w:rsidRPr="00533E4C">
              <w:rPr>
                <w:iCs/>
                <w:sz w:val="24"/>
              </w:rPr>
              <w:t>материалов о культурно-образовательных,</w:t>
            </w:r>
            <w:r>
              <w:rPr>
                <w:iCs/>
                <w:sz w:val="24"/>
              </w:rPr>
              <w:t xml:space="preserve"> </w:t>
            </w:r>
            <w:r w:rsidRPr="00533E4C">
              <w:rPr>
                <w:iCs/>
                <w:sz w:val="24"/>
              </w:rPr>
              <w:t>спортивных и иных событиях, достижениях</w:t>
            </w:r>
            <w:r>
              <w:rPr>
                <w:iCs/>
                <w:sz w:val="24"/>
              </w:rPr>
              <w:t xml:space="preserve"> </w:t>
            </w:r>
            <w:r w:rsidRPr="00533E4C">
              <w:rPr>
                <w:iCs/>
                <w:sz w:val="24"/>
              </w:rPr>
              <w:t>обучающихся в социальных сетях «</w:t>
            </w:r>
            <w:proofErr w:type="spellStart"/>
            <w:r w:rsidRPr="00533E4C">
              <w:rPr>
                <w:iCs/>
                <w:sz w:val="24"/>
              </w:rPr>
              <w:t>ВКонтакте</w:t>
            </w:r>
            <w:proofErr w:type="spellEnd"/>
            <w:r w:rsidRPr="00533E4C">
              <w:rPr>
                <w:iCs/>
                <w:sz w:val="24"/>
              </w:rPr>
              <w:t>» и</w:t>
            </w:r>
          </w:p>
          <w:p w:rsidR="00533E4C" w:rsidRPr="00A33C0D" w:rsidRDefault="00533E4C" w:rsidP="00533E4C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533E4C">
              <w:rPr>
                <w:iCs/>
                <w:sz w:val="24"/>
              </w:rPr>
              <w:t>«Одноклассники»</w:t>
            </w:r>
          </w:p>
        </w:tc>
        <w:tc>
          <w:tcPr>
            <w:tcW w:w="409" w:type="pct"/>
          </w:tcPr>
          <w:p w:rsidR="00533E4C" w:rsidRPr="00DD272F" w:rsidRDefault="00533E4C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C5AB4" w:rsidRPr="00BE79FE" w:rsidTr="00AB780A">
        <w:trPr>
          <w:trHeight w:val="652"/>
        </w:trPr>
        <w:tc>
          <w:tcPr>
            <w:tcW w:w="851" w:type="pct"/>
            <w:vMerge w:val="restart"/>
            <w:shd w:val="clear" w:color="auto" w:fill="auto"/>
          </w:tcPr>
          <w:p w:rsidR="005C5AB4" w:rsidRPr="008F21E1" w:rsidRDefault="00DD272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5C5AB4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391" w:type="pct"/>
            <w:shd w:val="clear" w:color="auto" w:fill="auto"/>
          </w:tcPr>
          <w:p w:rsidR="005C5AB4" w:rsidRPr="008F21E1" w:rsidRDefault="00DD272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5C5AB4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349" w:type="pct"/>
            <w:shd w:val="clear" w:color="auto" w:fill="auto"/>
          </w:tcPr>
          <w:p w:rsidR="005C5AB4" w:rsidRPr="008F21E1" w:rsidRDefault="00333A07" w:rsidP="0055143F">
            <w:pPr>
              <w:widowControl w:val="0"/>
              <w:jc w:val="both"/>
              <w:rPr>
                <w:sz w:val="24"/>
              </w:rPr>
            </w:pPr>
            <w:proofErr w:type="gramStart"/>
            <w:r w:rsidRPr="00333A07">
              <w:rPr>
                <w:sz w:val="24"/>
                <w:u w:val="single"/>
              </w:rPr>
              <w:t>Ответственный</w:t>
            </w:r>
            <w:proofErr w:type="gramEnd"/>
            <w:r w:rsidRPr="00333A07">
              <w:rPr>
                <w:sz w:val="24"/>
                <w:u w:val="single"/>
              </w:rPr>
              <w:t xml:space="preserve"> за предост</w:t>
            </w:r>
            <w:r>
              <w:rPr>
                <w:sz w:val="24"/>
                <w:u w:val="single"/>
              </w:rPr>
              <w:t xml:space="preserve">авление информации: Горячева В.В., </w:t>
            </w:r>
            <w:r w:rsidR="005C5AB4" w:rsidRPr="008F21E1">
              <w:rPr>
                <w:sz w:val="24"/>
                <w:u w:val="single"/>
              </w:rPr>
              <w:t>Условие, при котором показатель считается:</w:t>
            </w:r>
            <w:r w:rsidR="005C5AB4" w:rsidRPr="008F21E1">
              <w:rPr>
                <w:sz w:val="24"/>
              </w:rPr>
              <w:t xml:space="preserve"> </w:t>
            </w:r>
          </w:p>
          <w:p w:rsidR="005C5AB4" w:rsidRPr="008F21E1" w:rsidRDefault="005C5AB4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8F21E1">
              <w:rPr>
                <w:sz w:val="24"/>
              </w:rPr>
              <w:t xml:space="preserve"> </w:t>
            </w:r>
          </w:p>
        </w:tc>
        <w:tc>
          <w:tcPr>
            <w:tcW w:w="409" w:type="pct"/>
          </w:tcPr>
          <w:p w:rsidR="005C5AB4" w:rsidRPr="008F21E1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C5AB4" w:rsidRPr="00BE79FE" w:rsidTr="00AB780A">
        <w:trPr>
          <w:trHeight w:val="305"/>
        </w:trPr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55143F">
            <w:pPr>
              <w:widowControl w:val="0"/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8F21E1" w:rsidRDefault="00DD272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5C5AB4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349" w:type="pct"/>
            <w:shd w:val="clear" w:color="auto" w:fill="auto"/>
          </w:tcPr>
          <w:p w:rsidR="005C5AB4" w:rsidRPr="008F21E1" w:rsidRDefault="00333A07" w:rsidP="00852BCE">
            <w:pPr>
              <w:widowControl w:val="0"/>
              <w:jc w:val="both"/>
              <w:rPr>
                <w:sz w:val="24"/>
              </w:rPr>
            </w:pPr>
            <w:proofErr w:type="gramStart"/>
            <w:r w:rsidRPr="00333A07">
              <w:rPr>
                <w:sz w:val="24"/>
                <w:u w:val="single"/>
              </w:rPr>
              <w:t>Ответственный</w:t>
            </w:r>
            <w:proofErr w:type="gramEnd"/>
            <w:r w:rsidRPr="00333A07">
              <w:rPr>
                <w:sz w:val="24"/>
                <w:u w:val="single"/>
              </w:rPr>
              <w:t xml:space="preserve"> за предоставление информации: </w:t>
            </w:r>
            <w:r w:rsidR="00852BCE">
              <w:rPr>
                <w:sz w:val="24"/>
                <w:u w:val="single"/>
              </w:rPr>
              <w:t>Горячева В.В.</w:t>
            </w:r>
            <w:r w:rsidRPr="00333A07">
              <w:rPr>
                <w:sz w:val="24"/>
                <w:u w:val="single"/>
              </w:rPr>
              <w:t xml:space="preserve"> </w:t>
            </w:r>
            <w:r w:rsidR="005C5AB4"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="005C5AB4"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="005C5AB4" w:rsidRPr="008F21E1">
              <w:rPr>
                <w:b/>
                <w:sz w:val="24"/>
              </w:rPr>
              <w:t xml:space="preserve">, </w:t>
            </w:r>
            <w:r w:rsidR="005C5AB4"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409" w:type="pct"/>
          </w:tcPr>
          <w:p w:rsidR="005C5AB4" w:rsidRPr="008F21E1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vMerge w:val="restart"/>
            <w:shd w:val="clear" w:color="auto" w:fill="auto"/>
          </w:tcPr>
          <w:p w:rsidR="005C5AB4" w:rsidRPr="008F21E1" w:rsidRDefault="00DD272F" w:rsidP="0055143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C5AB4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391" w:type="pct"/>
            <w:shd w:val="clear" w:color="auto" w:fill="auto"/>
          </w:tcPr>
          <w:p w:rsidR="005C5AB4" w:rsidRDefault="00DD272F" w:rsidP="008F21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C5AB4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  <w:p w:rsidR="00DD272F" w:rsidRPr="008F21E1" w:rsidRDefault="00DD272F" w:rsidP="008F21E1">
            <w:pPr>
              <w:rPr>
                <w:sz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A33C0D" w:rsidRDefault="00333A07" w:rsidP="00657DFC">
            <w:pPr>
              <w:jc w:val="both"/>
              <w:rPr>
                <w:sz w:val="24"/>
                <w:u w:val="single"/>
              </w:rPr>
            </w:pPr>
            <w:proofErr w:type="gramStart"/>
            <w:r w:rsidRPr="00333A07">
              <w:rPr>
                <w:sz w:val="24"/>
                <w:u w:val="single"/>
              </w:rPr>
              <w:t>Ответственный</w:t>
            </w:r>
            <w:proofErr w:type="gramEnd"/>
            <w:r w:rsidRPr="00333A07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333A07">
              <w:rPr>
                <w:sz w:val="24"/>
                <w:u w:val="single"/>
              </w:rPr>
              <w:t>Побута</w:t>
            </w:r>
            <w:proofErr w:type="spellEnd"/>
            <w:r w:rsidRPr="00333A07">
              <w:rPr>
                <w:sz w:val="24"/>
                <w:u w:val="single"/>
              </w:rPr>
              <w:t xml:space="preserve"> И.И.,</w:t>
            </w:r>
            <w:r w:rsidR="00A33C0D">
              <w:rPr>
                <w:sz w:val="24"/>
                <w:u w:val="single"/>
              </w:rPr>
              <w:t xml:space="preserve"> Толмачева Е.О., Фомина Л.М.</w:t>
            </w:r>
          </w:p>
          <w:p w:rsidR="005C5AB4" w:rsidRPr="008F21E1" w:rsidRDefault="005C5AB4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409" w:type="pct"/>
          </w:tcPr>
          <w:p w:rsidR="005C5AB4" w:rsidRPr="008F21E1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C5AB4" w:rsidRPr="00BE79FE" w:rsidTr="00AB780A">
        <w:tc>
          <w:tcPr>
            <w:tcW w:w="851" w:type="pct"/>
            <w:vMerge/>
            <w:shd w:val="clear" w:color="auto" w:fill="auto"/>
          </w:tcPr>
          <w:p w:rsidR="005C5AB4" w:rsidRPr="008F21E1" w:rsidRDefault="005C5AB4" w:rsidP="0055143F">
            <w:pPr>
              <w:rPr>
                <w:sz w:val="24"/>
              </w:rPr>
            </w:pPr>
          </w:p>
        </w:tc>
        <w:tc>
          <w:tcPr>
            <w:tcW w:w="1391" w:type="pct"/>
            <w:shd w:val="clear" w:color="auto" w:fill="auto"/>
          </w:tcPr>
          <w:p w:rsidR="005C5AB4" w:rsidRPr="008F21E1" w:rsidRDefault="00DD272F" w:rsidP="00657D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C5AB4"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349" w:type="pct"/>
            <w:shd w:val="clear" w:color="auto" w:fill="auto"/>
          </w:tcPr>
          <w:p w:rsidR="00A33C0D" w:rsidRPr="00A33C0D" w:rsidRDefault="00A33C0D" w:rsidP="00A33C0D">
            <w:pPr>
              <w:jc w:val="both"/>
              <w:rPr>
                <w:sz w:val="24"/>
                <w:u w:val="single"/>
              </w:rPr>
            </w:pPr>
            <w:proofErr w:type="gramStart"/>
            <w:r w:rsidRPr="00A33C0D">
              <w:rPr>
                <w:sz w:val="24"/>
                <w:u w:val="single"/>
              </w:rPr>
              <w:t>Ответственный</w:t>
            </w:r>
            <w:proofErr w:type="gramEnd"/>
            <w:r w:rsidRPr="00A33C0D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A33C0D">
              <w:rPr>
                <w:sz w:val="24"/>
                <w:u w:val="single"/>
              </w:rPr>
              <w:t>Побута</w:t>
            </w:r>
            <w:proofErr w:type="spellEnd"/>
            <w:r w:rsidRPr="00A33C0D">
              <w:rPr>
                <w:sz w:val="24"/>
                <w:u w:val="single"/>
              </w:rPr>
              <w:t xml:space="preserve"> И.И., Толмачева Е.О., Фомина Л.М.</w:t>
            </w:r>
          </w:p>
          <w:p w:rsidR="005C5AB4" w:rsidRPr="008F21E1" w:rsidRDefault="005C5AB4" w:rsidP="0055143F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409" w:type="pct"/>
          </w:tcPr>
          <w:p w:rsidR="005C5AB4" w:rsidRPr="008F21E1" w:rsidRDefault="005C5AB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D272F" w:rsidRPr="00BE79FE" w:rsidTr="00AB780A">
        <w:tc>
          <w:tcPr>
            <w:tcW w:w="4591" w:type="pct"/>
            <w:gridSpan w:val="3"/>
            <w:shd w:val="clear" w:color="auto" w:fill="auto"/>
          </w:tcPr>
          <w:p w:rsidR="00DD272F" w:rsidRDefault="00DD272F" w:rsidP="00DD272F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ИТОГО</w:t>
            </w:r>
          </w:p>
          <w:p w:rsidR="00DD272F" w:rsidRPr="00BE79FE" w:rsidRDefault="00DD272F" w:rsidP="00DD272F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</w:t>
            </w:r>
            <w:r w:rsidR="00AB780A">
              <w:rPr>
                <w:sz w:val="24"/>
              </w:rPr>
              <w:t>7</w:t>
            </w:r>
          </w:p>
        </w:tc>
        <w:tc>
          <w:tcPr>
            <w:tcW w:w="409" w:type="pct"/>
          </w:tcPr>
          <w:p w:rsidR="00DD272F" w:rsidRPr="000D3C93" w:rsidRDefault="00DD272F" w:rsidP="00887E47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DD272F" w:rsidRPr="00804274" w:rsidRDefault="00DD272F" w:rsidP="00DD272F">
      <w:pPr>
        <w:rPr>
          <w:sz w:val="24"/>
        </w:rPr>
      </w:pPr>
    </w:p>
    <w:p w:rsidR="00DD272F" w:rsidRDefault="00DD272F" w:rsidP="00DD272F">
      <w:pPr>
        <w:rPr>
          <w:sz w:val="24"/>
        </w:rPr>
      </w:pPr>
      <w:r w:rsidRPr="00804274">
        <w:rPr>
          <w:sz w:val="24"/>
        </w:rPr>
        <w:lastRenderedPageBreak/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Подпись</w:t>
            </w:r>
          </w:p>
        </w:tc>
      </w:tr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>
              <w:rPr>
                <w:sz w:val="24"/>
              </w:rPr>
              <w:t>Горячева В.В.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</w:tr>
      <w:tr w:rsidR="00A33C0D" w:rsidRPr="00333A07" w:rsidTr="00333A07">
        <w:tc>
          <w:tcPr>
            <w:tcW w:w="797" w:type="dxa"/>
            <w:shd w:val="clear" w:color="auto" w:fill="auto"/>
          </w:tcPr>
          <w:p w:rsidR="00A33C0D" w:rsidRPr="00333A07" w:rsidRDefault="00A33C0D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A33C0D" w:rsidRDefault="00A33C0D" w:rsidP="00333A07">
            <w:pPr>
              <w:rPr>
                <w:sz w:val="24"/>
              </w:rPr>
            </w:pPr>
            <w:r>
              <w:rPr>
                <w:sz w:val="24"/>
              </w:rPr>
              <w:t>Фомина Л.М.</w:t>
            </w:r>
          </w:p>
        </w:tc>
        <w:tc>
          <w:tcPr>
            <w:tcW w:w="2353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A33C0D" w:rsidRPr="00333A07" w:rsidRDefault="00A33C0D" w:rsidP="00333A07">
            <w:pPr>
              <w:rPr>
                <w:sz w:val="24"/>
              </w:rPr>
            </w:pPr>
          </w:p>
        </w:tc>
      </w:tr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proofErr w:type="spellStart"/>
            <w:r w:rsidRPr="00333A07">
              <w:rPr>
                <w:sz w:val="24"/>
              </w:rPr>
              <w:t>Побута</w:t>
            </w:r>
            <w:proofErr w:type="spellEnd"/>
            <w:r w:rsidRPr="00333A07">
              <w:rPr>
                <w:sz w:val="24"/>
              </w:rPr>
              <w:t xml:space="preserve"> И.И.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</w:tr>
      <w:tr w:rsidR="00333A07" w:rsidRPr="00333A07" w:rsidTr="00333A07">
        <w:tc>
          <w:tcPr>
            <w:tcW w:w="797" w:type="dxa"/>
            <w:shd w:val="clear" w:color="auto" w:fill="auto"/>
          </w:tcPr>
          <w:p w:rsidR="00333A07" w:rsidRPr="00333A07" w:rsidRDefault="00333A07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  <w:r w:rsidRPr="00333A07">
              <w:rPr>
                <w:sz w:val="24"/>
              </w:rPr>
              <w:t>Толмачева Е.О.</w:t>
            </w:r>
          </w:p>
        </w:tc>
        <w:tc>
          <w:tcPr>
            <w:tcW w:w="2353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33A07" w:rsidRPr="00333A07" w:rsidRDefault="00333A07" w:rsidP="00333A07">
            <w:pPr>
              <w:rPr>
                <w:sz w:val="24"/>
              </w:rPr>
            </w:pPr>
          </w:p>
        </w:tc>
      </w:tr>
      <w:tr w:rsidR="001268B1" w:rsidRPr="00333A07" w:rsidTr="00333A07">
        <w:tc>
          <w:tcPr>
            <w:tcW w:w="797" w:type="dxa"/>
            <w:shd w:val="clear" w:color="auto" w:fill="auto"/>
          </w:tcPr>
          <w:p w:rsidR="001268B1" w:rsidRPr="00333A07" w:rsidRDefault="001268B1" w:rsidP="00333A07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Туржанская</w:t>
            </w:r>
            <w:proofErr w:type="spellEnd"/>
            <w:r>
              <w:rPr>
                <w:sz w:val="24"/>
              </w:rPr>
              <w:t xml:space="preserve"> Ю.Б.</w:t>
            </w:r>
          </w:p>
        </w:tc>
        <w:tc>
          <w:tcPr>
            <w:tcW w:w="2353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1268B1" w:rsidRPr="00333A07" w:rsidRDefault="001268B1" w:rsidP="00333A07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534E59" w:rsidRPr="002749E1" w:rsidTr="00D9670E">
        <w:tc>
          <w:tcPr>
            <w:tcW w:w="2093" w:type="dxa"/>
          </w:tcPr>
          <w:p w:rsidR="00534E59" w:rsidRPr="002749E1" w:rsidRDefault="00534E59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</w:tr>
      <w:tr w:rsidR="00534E59" w:rsidRPr="002749E1" w:rsidTr="00D9670E">
        <w:tc>
          <w:tcPr>
            <w:tcW w:w="2093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534E59" w:rsidRPr="002749E1" w:rsidRDefault="00534E59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4E59" w:rsidRPr="002749E1" w:rsidRDefault="00534E59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534E59" w:rsidRPr="002749E1" w:rsidRDefault="00534E59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4E59" w:rsidRPr="002749E1" w:rsidRDefault="00534E59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534E59" w:rsidRDefault="00534E59" w:rsidP="00534E59">
      <w:pPr>
        <w:rPr>
          <w:sz w:val="6"/>
          <w:szCs w:val="6"/>
        </w:rPr>
      </w:pPr>
    </w:p>
    <w:sectPr w:rsidR="00534E59" w:rsidSect="00DD272F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4A" w:rsidRDefault="00B9124A" w:rsidP="006A1B05">
      <w:r>
        <w:separator/>
      </w:r>
    </w:p>
  </w:endnote>
  <w:endnote w:type="continuationSeparator" w:id="0">
    <w:p w:rsidR="00B9124A" w:rsidRDefault="00B9124A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4A" w:rsidRDefault="00B9124A" w:rsidP="006A1B05">
      <w:r>
        <w:separator/>
      </w:r>
    </w:p>
  </w:footnote>
  <w:footnote w:type="continuationSeparator" w:id="0">
    <w:p w:rsidR="00B9124A" w:rsidRDefault="00B9124A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6B4E"/>
    <w:multiLevelType w:val="hybridMultilevel"/>
    <w:tmpl w:val="A180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3D06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68B1"/>
    <w:rsid w:val="00127206"/>
    <w:rsid w:val="00144B69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288"/>
    <w:rsid w:val="0024264B"/>
    <w:rsid w:val="00243FCD"/>
    <w:rsid w:val="00250D34"/>
    <w:rsid w:val="00260EA7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33E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50F1"/>
    <w:rsid w:val="003278A9"/>
    <w:rsid w:val="00333A07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12195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3E4C"/>
    <w:rsid w:val="00534E59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25"/>
    <w:rsid w:val="005C0D3A"/>
    <w:rsid w:val="005C5AB4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1615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B015C"/>
    <w:rsid w:val="006B1E88"/>
    <w:rsid w:val="006B4ADA"/>
    <w:rsid w:val="006B5D4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E23B2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52BCE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32FD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3C0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80A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24A"/>
    <w:rsid w:val="00B91498"/>
    <w:rsid w:val="00BA13E5"/>
    <w:rsid w:val="00BA1C40"/>
    <w:rsid w:val="00BA2133"/>
    <w:rsid w:val="00BA7BE8"/>
    <w:rsid w:val="00BB7300"/>
    <w:rsid w:val="00BC2DA4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83152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7D6"/>
    <w:rsid w:val="00DD1B73"/>
    <w:rsid w:val="00DD272F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B6293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39FC-BBA1-4A0D-AFB1-66AE1C3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7662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Экзамен</cp:lastModifiedBy>
  <cp:revision>17</cp:revision>
  <cp:lastPrinted>2016-12-12T05:09:00Z</cp:lastPrinted>
  <dcterms:created xsi:type="dcterms:W3CDTF">2017-08-22T06:31:00Z</dcterms:created>
  <dcterms:modified xsi:type="dcterms:W3CDTF">2023-10-10T10:14:00Z</dcterms:modified>
</cp:coreProperties>
</file>